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8566" w14:textId="2D55F3DE" w:rsidR="00897818" w:rsidRPr="00897818" w:rsidRDefault="00B80875" w:rsidP="00897818">
      <w:pPr>
        <w:shd w:val="clear" w:color="auto" w:fill="FFFFFF"/>
        <w:spacing w:after="300" w:line="240" w:lineRule="auto"/>
        <w:jc w:val="center"/>
        <w:rPr>
          <w:rFonts w:ascii="Times New Roman" w:eastAsia="Times New Roman" w:hAnsi="Times New Roman" w:cs="Times New Roman"/>
          <w:b/>
          <w:color w:val="535252"/>
          <w:sz w:val="28"/>
          <w:szCs w:val="28"/>
        </w:rPr>
      </w:pPr>
      <w:r w:rsidRPr="009D065C">
        <w:rPr>
          <w:rFonts w:ascii="Times New Roman" w:eastAsia="Times New Roman" w:hAnsi="Times New Roman" w:cs="Times New Roman"/>
          <w:b/>
          <w:color w:val="535252"/>
          <w:sz w:val="28"/>
          <w:szCs w:val="28"/>
        </w:rPr>
        <w:t>Как защититься от те</w:t>
      </w:r>
      <w:r w:rsidR="00897818">
        <w:rPr>
          <w:rFonts w:ascii="Times New Roman" w:eastAsia="Times New Roman" w:hAnsi="Times New Roman" w:cs="Times New Roman"/>
          <w:b/>
          <w:color w:val="535252"/>
          <w:sz w:val="28"/>
          <w:szCs w:val="28"/>
        </w:rPr>
        <w:t>плового и солнечного удара летом</w:t>
      </w:r>
      <w:bookmarkStart w:id="0" w:name="_GoBack"/>
      <w:bookmarkEnd w:id="0"/>
    </w:p>
    <w:p w14:paraId="39717691" w14:textId="77777777" w:rsidR="00B80875" w:rsidRPr="009D065C" w:rsidRDefault="00B80875" w:rsidP="009D065C">
      <w:pPr>
        <w:shd w:val="clear" w:color="auto" w:fill="FFFFFF"/>
        <w:spacing w:after="300" w:line="240" w:lineRule="auto"/>
        <w:jc w:val="both"/>
        <w:rPr>
          <w:rFonts w:ascii="Times New Roman" w:eastAsia="Times New Roman" w:hAnsi="Times New Roman" w:cs="Times New Roman"/>
          <w:color w:val="535252"/>
          <w:sz w:val="28"/>
          <w:szCs w:val="28"/>
        </w:rPr>
      </w:pPr>
    </w:p>
    <w:p w14:paraId="047F4E45" w14:textId="3FAE9E78" w:rsidR="00BE05B5" w:rsidRPr="009D065C" w:rsidRDefault="00BE05B5" w:rsidP="009D065C">
      <w:pPr>
        <w:shd w:val="clear" w:color="auto" w:fill="FFFFFF"/>
        <w:spacing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Летом высокая температура воздуха становятся настоящей проблемой, нер</w:t>
      </w:r>
      <w:r w:rsidR="009D065C" w:rsidRPr="009D065C">
        <w:rPr>
          <w:rFonts w:ascii="Times New Roman" w:eastAsia="Times New Roman" w:hAnsi="Times New Roman" w:cs="Times New Roman"/>
          <w:color w:val="535252"/>
          <w:sz w:val="28"/>
          <w:szCs w:val="28"/>
        </w:rPr>
        <w:t xml:space="preserve">едко вызывая у взрослых и детей </w:t>
      </w:r>
      <w:r w:rsidRPr="009D065C">
        <w:rPr>
          <w:rFonts w:ascii="Times New Roman" w:eastAsia="Times New Roman" w:hAnsi="Times New Roman" w:cs="Times New Roman"/>
          <w:b/>
          <w:bCs/>
          <w:color w:val="535252"/>
          <w:sz w:val="28"/>
          <w:szCs w:val="28"/>
        </w:rPr>
        <w:t>тепловой удар</w:t>
      </w:r>
      <w:r w:rsidRPr="009D065C">
        <w:rPr>
          <w:rFonts w:ascii="Times New Roman" w:eastAsia="Times New Roman" w:hAnsi="Times New Roman" w:cs="Times New Roman"/>
          <w:color w:val="535252"/>
          <w:sz w:val="28"/>
          <w:szCs w:val="28"/>
        </w:rPr>
        <w:t>. Многие полагают, что в жару не окажутся его жертвами. Однако наш организм не всегда готов к тепловым перегрузкам.</w:t>
      </w:r>
    </w:p>
    <w:p w14:paraId="22EA65F0" w14:textId="26B96E8F"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b/>
          <w:bCs/>
          <w:color w:val="535252"/>
          <w:sz w:val="28"/>
          <w:szCs w:val="28"/>
        </w:rPr>
        <w:t>Тепловой удар</w:t>
      </w:r>
      <w:r w:rsidR="009D065C" w:rsidRPr="009D065C">
        <w:rPr>
          <w:rFonts w:ascii="Times New Roman" w:eastAsia="Times New Roman" w:hAnsi="Times New Roman" w:cs="Times New Roman"/>
          <w:b/>
          <w:bCs/>
          <w:color w:val="535252"/>
          <w:sz w:val="28"/>
          <w:szCs w:val="28"/>
        </w:rPr>
        <w:t xml:space="preserve"> </w:t>
      </w:r>
      <w:r w:rsidRPr="009D065C">
        <w:rPr>
          <w:rFonts w:ascii="Times New Roman" w:eastAsia="Times New Roman" w:hAnsi="Times New Roman" w:cs="Times New Roman"/>
          <w:color w:val="535252"/>
          <w:sz w:val="28"/>
          <w:szCs w:val="28"/>
        </w:rPr>
        <w:t>- следствие перегрева организма. Его можно ощутить не только на летнем пляже, но и в сауне, при особых видах работы (пекарни, керамическое производство). При жаре организм не в состоянии поддерживать нормальную температуру тела, и она стремительно растет. Нарушается кровообращение и потоотделение, в тканях накапливаются свободные радикалы. Тепловой удар может вызвать тяжелые последствия, вплоть до остановки сердца.</w:t>
      </w:r>
    </w:p>
    <w:p w14:paraId="15557CDC" w14:textId="54029644"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b/>
          <w:bCs/>
          <w:color w:val="535252"/>
          <w:sz w:val="28"/>
          <w:szCs w:val="28"/>
        </w:rPr>
        <w:t>Солнечный удар</w:t>
      </w:r>
      <w:r w:rsidR="009D065C" w:rsidRPr="009D065C">
        <w:rPr>
          <w:rFonts w:ascii="Times New Roman" w:eastAsia="Times New Roman" w:hAnsi="Times New Roman" w:cs="Times New Roman"/>
          <w:color w:val="535252"/>
          <w:sz w:val="28"/>
          <w:szCs w:val="28"/>
        </w:rPr>
        <w:t xml:space="preserve"> </w:t>
      </w:r>
      <w:r w:rsidRPr="009D065C">
        <w:rPr>
          <w:rFonts w:ascii="Times New Roman" w:eastAsia="Times New Roman" w:hAnsi="Times New Roman" w:cs="Times New Roman"/>
          <w:color w:val="535252"/>
          <w:sz w:val="28"/>
          <w:szCs w:val="28"/>
        </w:rPr>
        <w:t>- частный пример теплового удара. После длительного пребывания на открытом солнце без защиты голова перегревается, сосуды расширяются, и кровь застаивается в мозгу. При солнечном ударе, прежде всего, страдает нервная система, поэтому этот вид перегрева особенно опасен.</w:t>
      </w:r>
    </w:p>
    <w:p w14:paraId="0BA3C124" w14:textId="6E25DE30"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b/>
          <w:bCs/>
          <w:color w:val="535252"/>
          <w:sz w:val="28"/>
          <w:szCs w:val="28"/>
        </w:rPr>
        <w:t>Признаки теплового удара.</w:t>
      </w:r>
      <w:r w:rsidR="009D065C" w:rsidRPr="009D065C">
        <w:rPr>
          <w:rFonts w:ascii="Times New Roman" w:eastAsia="Times New Roman" w:hAnsi="Times New Roman" w:cs="Times New Roman"/>
          <w:b/>
          <w:bCs/>
          <w:color w:val="535252"/>
          <w:sz w:val="28"/>
          <w:szCs w:val="28"/>
        </w:rPr>
        <w:t xml:space="preserve"> </w:t>
      </w:r>
      <w:r w:rsidRPr="009D065C">
        <w:rPr>
          <w:rFonts w:ascii="Times New Roman" w:eastAsia="Times New Roman" w:hAnsi="Times New Roman" w:cs="Times New Roman"/>
          <w:color w:val="535252"/>
          <w:sz w:val="28"/>
          <w:szCs w:val="28"/>
        </w:rPr>
        <w:t xml:space="preserve">Наверное, многим </w:t>
      </w:r>
      <w:proofErr w:type="gramStart"/>
      <w:r w:rsidRPr="009D065C">
        <w:rPr>
          <w:rFonts w:ascii="Times New Roman" w:eastAsia="Times New Roman" w:hAnsi="Times New Roman" w:cs="Times New Roman"/>
          <w:color w:val="535252"/>
          <w:sz w:val="28"/>
          <w:szCs w:val="28"/>
        </w:rPr>
        <w:t>знакомы</w:t>
      </w:r>
      <w:proofErr w:type="gramEnd"/>
      <w:r w:rsidRPr="009D065C">
        <w:rPr>
          <w:rFonts w:ascii="Times New Roman" w:eastAsia="Times New Roman" w:hAnsi="Times New Roman" w:cs="Times New Roman"/>
          <w:color w:val="535252"/>
          <w:sz w:val="28"/>
          <w:szCs w:val="28"/>
        </w:rPr>
        <w:t xml:space="preserve"> легкая тошнота и тяжесть в голове при пребывании в переполненном транспорте или при посадке в машину, которая провела на стоянке весь летний день. Это - признаки теплового удара. Правда, они быстро проходят, поскольку были вызваны незначительным перегревом. В более тяжелых случаях основные</w:t>
      </w:r>
      <w:r w:rsidR="009D065C" w:rsidRPr="009D065C">
        <w:rPr>
          <w:rFonts w:ascii="Times New Roman" w:eastAsia="Times New Roman" w:hAnsi="Times New Roman" w:cs="Times New Roman"/>
          <w:color w:val="535252"/>
          <w:sz w:val="28"/>
          <w:szCs w:val="28"/>
        </w:rPr>
        <w:t xml:space="preserve"> </w:t>
      </w:r>
      <w:r w:rsidRPr="009D065C">
        <w:rPr>
          <w:rFonts w:ascii="Times New Roman" w:eastAsia="Times New Roman" w:hAnsi="Times New Roman" w:cs="Times New Roman"/>
          <w:b/>
          <w:bCs/>
          <w:color w:val="535252"/>
          <w:sz w:val="28"/>
          <w:szCs w:val="28"/>
        </w:rPr>
        <w:t>признаки теплового или солнечного удара</w:t>
      </w:r>
      <w:r w:rsidR="00592112">
        <w:rPr>
          <w:rFonts w:ascii="Times New Roman" w:eastAsia="Times New Roman" w:hAnsi="Times New Roman" w:cs="Times New Roman"/>
          <w:b/>
          <w:bCs/>
          <w:color w:val="535252"/>
          <w:sz w:val="28"/>
          <w:szCs w:val="28"/>
        </w:rPr>
        <w:t xml:space="preserve"> </w:t>
      </w:r>
      <w:r w:rsidRPr="009D065C">
        <w:rPr>
          <w:rFonts w:ascii="Times New Roman" w:eastAsia="Times New Roman" w:hAnsi="Times New Roman" w:cs="Times New Roman"/>
          <w:color w:val="535252"/>
          <w:sz w:val="28"/>
          <w:szCs w:val="28"/>
        </w:rPr>
        <w:t>- это:</w:t>
      </w:r>
    </w:p>
    <w:p w14:paraId="243544EB"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покраснение лица (при солнечном) и кожи тела (при тепловом ударе);</w:t>
      </w:r>
    </w:p>
    <w:p w14:paraId="2AA19FBF"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одышка;</w:t>
      </w:r>
    </w:p>
    <w:p w14:paraId="157A3AF4"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резкая слабость;</w:t>
      </w:r>
    </w:p>
    <w:p w14:paraId="0D3470F2"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сильная головная боль;</w:t>
      </w:r>
    </w:p>
    <w:p w14:paraId="2FDDA046"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тошнота, рвота;</w:t>
      </w:r>
    </w:p>
    <w:p w14:paraId="645A6549"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головокружение, потемнение в глазах (у детей часто наблюдаются носовые кровотечения);</w:t>
      </w:r>
    </w:p>
    <w:p w14:paraId="7AEC82C6"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частый и слабый пульс;</w:t>
      </w:r>
    </w:p>
    <w:p w14:paraId="5E61DD4A" w14:textId="77777777" w:rsidR="00BE05B5" w:rsidRPr="009D065C" w:rsidRDefault="00BE05B5" w:rsidP="009D065C">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в тяжелых случаях - судороги, галлюцинации, потеря сознания.</w:t>
      </w:r>
    </w:p>
    <w:p w14:paraId="6B73475B"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Следует помнить, что дети и пожилые люди хуже переносят перегрев. В молодом возрасте естественная терморегуляция организма еще несовершенна, а в пожилом - уже слаба.</w:t>
      </w:r>
    </w:p>
    <w:p w14:paraId="40856858"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b/>
          <w:bCs/>
          <w:color w:val="535252"/>
          <w:sz w:val="28"/>
          <w:szCs w:val="28"/>
        </w:rPr>
        <w:lastRenderedPageBreak/>
        <w:t>Что делать при тепловом ударе?</w:t>
      </w:r>
    </w:p>
    <w:p w14:paraId="5900BC3A"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При первых признаках теплового удара, особенно если пострадавший - ребенок или пожилой человек, следует вызвать врача. До его приезда основная задача - обеспечить охлаждение организма. Если вы чувствуете тошноту, слабость - постарайтесь принять горизонтальное положение, лежа на спине в прохладном месте. Ноги желательно немного приподнять, положив под щиколотки свернутое одеяло, подушку, сумку.</w:t>
      </w:r>
    </w:p>
    <w:p w14:paraId="0C41E91F"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Приложите на лоб и под затылок холодные компрессы (полотенце, смоченное холодной водой, даже кусочки льда). В стандартной водительской аптечке можно воспользоваться охлаждающим пакетом (портативный гипотермический пакет).</w:t>
      </w:r>
    </w:p>
    <w:p w14:paraId="5798FAE4"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Обеспечьте приток свежего воздуха: откройте окна, расстегните одежду. Если одежда из плотной ткани, либо синтетика, то лучше её снять.</w:t>
      </w:r>
    </w:p>
    <w:p w14:paraId="22DDD240" w14:textId="7447A566"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По возможности обливайте тело прохладной (18-20</w:t>
      </w:r>
      <w:r w:rsidR="009D065C" w:rsidRPr="009D065C">
        <w:rPr>
          <w:rFonts w:ascii="Times New Roman" w:eastAsia="Times New Roman" w:hAnsi="Times New Roman" w:cs="Times New Roman"/>
          <w:color w:val="535252"/>
          <w:sz w:val="28"/>
          <w:szCs w:val="28"/>
        </w:rPr>
        <w:t xml:space="preserve"> </w:t>
      </w:r>
      <w:r w:rsidRPr="009D065C">
        <w:rPr>
          <w:rFonts w:ascii="Times New Roman" w:eastAsia="Times New Roman" w:hAnsi="Times New Roman" w:cs="Times New Roman"/>
          <w:color w:val="535252"/>
          <w:sz w:val="28"/>
          <w:szCs w:val="28"/>
        </w:rPr>
        <w:t>С) водой, можно даже принять прохладную ванну.</w:t>
      </w:r>
    </w:p>
    <w:p w14:paraId="32D7976D"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Если сознание замутнено, то следует вдыхать пары нашатырного спирта, или 10%-</w:t>
      </w:r>
      <w:proofErr w:type="spellStart"/>
      <w:r w:rsidRPr="009D065C">
        <w:rPr>
          <w:rFonts w:ascii="Times New Roman" w:eastAsia="Times New Roman" w:hAnsi="Times New Roman" w:cs="Times New Roman"/>
          <w:color w:val="535252"/>
          <w:sz w:val="28"/>
          <w:szCs w:val="28"/>
        </w:rPr>
        <w:t>ный</w:t>
      </w:r>
      <w:proofErr w:type="spellEnd"/>
      <w:r w:rsidRPr="009D065C">
        <w:rPr>
          <w:rFonts w:ascii="Times New Roman" w:eastAsia="Times New Roman" w:hAnsi="Times New Roman" w:cs="Times New Roman"/>
          <w:color w:val="535252"/>
          <w:sz w:val="28"/>
          <w:szCs w:val="28"/>
        </w:rPr>
        <w:t xml:space="preserve"> раствор аммиака (он есть в любой аптеке, медпункте, в аптечке водителя).</w:t>
      </w:r>
    </w:p>
    <w:p w14:paraId="13D8F097"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После оказания первой помощи ситуацию оценит врач, и в большинстве случаев порекомендует постельный режим на ближайшие несколько дней. Это время необходимо, чтобы восстановить ход биохимических реакций, циркуляцию крови, деятельность нервной системы. Если пренебречь восстановительным периодом, то риск повторного теплового удара многократно повышается.</w:t>
      </w:r>
    </w:p>
    <w:p w14:paraId="049288FB"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b/>
          <w:bCs/>
          <w:color w:val="535252"/>
          <w:sz w:val="28"/>
          <w:szCs w:val="28"/>
        </w:rPr>
        <w:t>Как избежать теплового удара?</w:t>
      </w:r>
    </w:p>
    <w:p w14:paraId="049DBA89" w14:textId="77777777" w:rsidR="00BE05B5" w:rsidRPr="009D065C" w:rsidRDefault="00BE05B5" w:rsidP="009D065C">
      <w:pPr>
        <w:shd w:val="clear" w:color="auto" w:fill="FFFFFF"/>
        <w:spacing w:before="300" w:after="300" w:line="240" w:lineRule="auto"/>
        <w:ind w:firstLine="709"/>
        <w:jc w:val="both"/>
        <w:rPr>
          <w:rFonts w:ascii="Times New Roman" w:eastAsia="Times New Roman" w:hAnsi="Times New Roman" w:cs="Times New Roman"/>
          <w:color w:val="000000" w:themeColor="text1"/>
          <w:sz w:val="28"/>
          <w:szCs w:val="28"/>
        </w:rPr>
      </w:pPr>
      <w:r w:rsidRPr="009D065C">
        <w:rPr>
          <w:rFonts w:ascii="Times New Roman" w:eastAsia="Times New Roman" w:hAnsi="Times New Roman" w:cs="Times New Roman"/>
          <w:b/>
          <w:bCs/>
          <w:i/>
          <w:iCs/>
          <w:color w:val="000000" w:themeColor="text1"/>
          <w:sz w:val="28"/>
          <w:szCs w:val="28"/>
          <w:u w:val="single"/>
        </w:rPr>
        <w:t>Соблюдение элементарных правил поможет избежать тяжелых последствий теплового удара.</w:t>
      </w:r>
    </w:p>
    <w:p w14:paraId="3209D9D6"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 xml:space="preserve">Следует помнить, что существует ряд факторов, которые предрасполагают к тепловому удару. Это избыточный вес, курение, алкогольная интоксикация, эндокринные расстройства, </w:t>
      </w:r>
      <w:proofErr w:type="gramStart"/>
      <w:r w:rsidRPr="009D065C">
        <w:rPr>
          <w:rFonts w:ascii="Times New Roman" w:eastAsia="Times New Roman" w:hAnsi="Times New Roman" w:cs="Times New Roman"/>
          <w:color w:val="535252"/>
          <w:sz w:val="28"/>
          <w:szCs w:val="28"/>
        </w:rPr>
        <w:t>сердечно-сосудистые</w:t>
      </w:r>
      <w:proofErr w:type="gramEnd"/>
      <w:r w:rsidRPr="009D065C">
        <w:rPr>
          <w:rFonts w:ascii="Times New Roman" w:eastAsia="Times New Roman" w:hAnsi="Times New Roman" w:cs="Times New Roman"/>
          <w:color w:val="535252"/>
          <w:sz w:val="28"/>
          <w:szCs w:val="28"/>
        </w:rPr>
        <w:t xml:space="preserve"> заболевания.</w:t>
      </w:r>
    </w:p>
    <w:p w14:paraId="3EF6A5D5"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Людям из перечисленных групп риска необходимо избегать интенсивной физической работы, пребывания в сауне, бане, на пляже, под открытым солнцем.</w:t>
      </w:r>
    </w:p>
    <w:p w14:paraId="1744B3F9"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 xml:space="preserve">Важно, что наступлению теплового удара способствует стресс и нервное напряжение, - а их мы испытываем в общественном транспорте и </w:t>
      </w:r>
      <w:r w:rsidRPr="009D065C">
        <w:rPr>
          <w:rFonts w:ascii="Times New Roman" w:eastAsia="Times New Roman" w:hAnsi="Times New Roman" w:cs="Times New Roman"/>
          <w:color w:val="535252"/>
          <w:sz w:val="28"/>
          <w:szCs w:val="28"/>
        </w:rPr>
        <w:lastRenderedPageBreak/>
        <w:t>даже в собственном авто в городских пробках. Старайтесь не нервничать и не воспринимать ситуацию "близко к сердцу".</w:t>
      </w:r>
    </w:p>
    <w:p w14:paraId="41B917E5"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Выбирайте одежду из хорошо проветриваемых, натуральных тканей (хлопок, лен, шерсть).</w:t>
      </w:r>
    </w:p>
    <w:p w14:paraId="74D68E1F"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Не испытывайте свой организм: регулярно проветривайте помещения. Приток свежего воздуха обеспечивает правильную работу внутренних систем организма, помогает лучше адаптироваться к внешним воздействиям (в том числе и кратковременному перегреву).</w:t>
      </w:r>
    </w:p>
    <w:p w14:paraId="6617249C"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Отправляясь на дачу или на загородный пикник, обязательно защитите голову от прямых солнечных лучей с помощью светлой панамы или светлого зонта.</w:t>
      </w:r>
    </w:p>
    <w:p w14:paraId="20E45D80" w14:textId="77777777" w:rsidR="00BE05B5" w:rsidRPr="009D065C" w:rsidRDefault="00BE05B5" w:rsidP="009D065C">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535252"/>
          <w:sz w:val="28"/>
          <w:szCs w:val="28"/>
        </w:rPr>
      </w:pPr>
      <w:r w:rsidRPr="009D065C">
        <w:rPr>
          <w:rFonts w:ascii="Times New Roman" w:eastAsia="Times New Roman" w:hAnsi="Times New Roman" w:cs="Times New Roman"/>
          <w:color w:val="535252"/>
          <w:sz w:val="28"/>
          <w:szCs w:val="28"/>
        </w:rPr>
        <w:t>Выбирая пляж (особенно для отдыха с детьми), осведомитесь о наличии душевых кабин. В случае теплового удара прохладная душевая вода поможет охладить организм и предотвратить неприятные последствия.</w:t>
      </w:r>
    </w:p>
    <w:p w14:paraId="00C2FDC6" w14:textId="442C95F0" w:rsidR="00DD5F8A" w:rsidRPr="009D065C" w:rsidRDefault="00DD5F8A" w:rsidP="009D065C">
      <w:pPr>
        <w:jc w:val="both"/>
        <w:rPr>
          <w:rFonts w:ascii="Times New Roman" w:hAnsi="Times New Roman" w:cs="Times New Roman"/>
          <w:sz w:val="28"/>
          <w:szCs w:val="28"/>
        </w:rPr>
      </w:pPr>
    </w:p>
    <w:p w14:paraId="7D80EF07" w14:textId="565ECD63" w:rsidR="00B80875" w:rsidRPr="009D065C" w:rsidRDefault="00B80875">
      <w:pPr>
        <w:rPr>
          <w:rFonts w:ascii="Times New Roman" w:hAnsi="Times New Roman" w:cs="Times New Roman"/>
        </w:rPr>
      </w:pPr>
    </w:p>
    <w:p w14:paraId="0DFA33E6" w14:textId="7B4D9015" w:rsidR="00B80875" w:rsidRPr="009D065C" w:rsidRDefault="009D065C">
      <w:pPr>
        <w:rPr>
          <w:rFonts w:ascii="Times New Roman" w:hAnsi="Times New Roman" w:cs="Times New Roman"/>
        </w:rPr>
      </w:pPr>
      <w:r>
        <w:rPr>
          <w:rFonts w:ascii="Times New Roman" w:hAnsi="Times New Roman" w:cs="Times New Roman"/>
        </w:rPr>
        <w:t>Врач общей практики</w:t>
      </w:r>
      <w:r w:rsidR="00B80875" w:rsidRPr="009D065C">
        <w:rPr>
          <w:rFonts w:ascii="Times New Roman" w:hAnsi="Times New Roman" w:cs="Times New Roman"/>
        </w:rPr>
        <w:t xml:space="preserve"> ООВП «Студенческая деревня»                                                Е.В. </w:t>
      </w:r>
      <w:proofErr w:type="spellStart"/>
      <w:r w:rsidR="00B80875" w:rsidRPr="009D065C">
        <w:rPr>
          <w:rFonts w:ascii="Times New Roman" w:hAnsi="Times New Roman" w:cs="Times New Roman"/>
        </w:rPr>
        <w:t>Мамоненко</w:t>
      </w:r>
      <w:proofErr w:type="spellEnd"/>
    </w:p>
    <w:p w14:paraId="07C806A0" w14:textId="0C566A44" w:rsidR="00B80875" w:rsidRPr="009D065C" w:rsidRDefault="00B80875">
      <w:pPr>
        <w:rPr>
          <w:rFonts w:ascii="Times New Roman" w:hAnsi="Times New Roman" w:cs="Times New Roman"/>
        </w:rPr>
      </w:pPr>
      <w:r w:rsidRPr="009D065C">
        <w:rPr>
          <w:rFonts w:ascii="Times New Roman" w:hAnsi="Times New Roman" w:cs="Times New Roman"/>
        </w:rPr>
        <w:t xml:space="preserve">УЗ </w:t>
      </w:r>
      <w:r w:rsidR="009F2BD9">
        <w:rPr>
          <w:rFonts w:ascii="Times New Roman" w:hAnsi="Times New Roman" w:cs="Times New Roman"/>
        </w:rPr>
        <w:t>«</w:t>
      </w:r>
      <w:r w:rsidRPr="009D065C">
        <w:rPr>
          <w:rFonts w:ascii="Times New Roman" w:hAnsi="Times New Roman" w:cs="Times New Roman"/>
        </w:rPr>
        <w:t>33 городская студенческая поликлиника</w:t>
      </w:r>
      <w:r w:rsidR="009F2BD9">
        <w:rPr>
          <w:rFonts w:ascii="Times New Roman" w:hAnsi="Times New Roman" w:cs="Times New Roman"/>
        </w:rPr>
        <w:t>»</w:t>
      </w:r>
    </w:p>
    <w:sectPr w:rsidR="00B80875" w:rsidRPr="009D0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08BE"/>
    <w:multiLevelType w:val="multilevel"/>
    <w:tmpl w:val="226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62987"/>
    <w:multiLevelType w:val="multilevel"/>
    <w:tmpl w:val="A316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C7"/>
    <w:rsid w:val="00592112"/>
    <w:rsid w:val="00897818"/>
    <w:rsid w:val="008D14C7"/>
    <w:rsid w:val="009D065C"/>
    <w:rsid w:val="009F2BD9"/>
    <w:rsid w:val="00B80875"/>
    <w:rsid w:val="00BE05B5"/>
    <w:rsid w:val="00DD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5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05B5"/>
    <w:rPr>
      <w:b/>
      <w:bCs/>
    </w:rPr>
  </w:style>
  <w:style w:type="character" w:styleId="a5">
    <w:name w:val="Emphasis"/>
    <w:basedOn w:val="a0"/>
    <w:uiPriority w:val="20"/>
    <w:qFormat/>
    <w:rsid w:val="00BE05B5"/>
    <w:rPr>
      <w:i/>
      <w:iCs/>
    </w:rPr>
  </w:style>
  <w:style w:type="paragraph" w:styleId="a6">
    <w:name w:val="Balloon Text"/>
    <w:basedOn w:val="a"/>
    <w:link w:val="a7"/>
    <w:uiPriority w:val="99"/>
    <w:semiHidden/>
    <w:unhideWhenUsed/>
    <w:rsid w:val="008978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5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05B5"/>
    <w:rPr>
      <w:b/>
      <w:bCs/>
    </w:rPr>
  </w:style>
  <w:style w:type="character" w:styleId="a5">
    <w:name w:val="Emphasis"/>
    <w:basedOn w:val="a0"/>
    <w:uiPriority w:val="20"/>
    <w:qFormat/>
    <w:rsid w:val="00BE05B5"/>
    <w:rPr>
      <w:i/>
      <w:iCs/>
    </w:rPr>
  </w:style>
  <w:style w:type="paragraph" w:styleId="a6">
    <w:name w:val="Balloon Text"/>
    <w:basedOn w:val="a"/>
    <w:link w:val="a7"/>
    <w:uiPriority w:val="99"/>
    <w:semiHidden/>
    <w:unhideWhenUsed/>
    <w:rsid w:val="008978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УЗ 33 Городская студенческая поликлиника</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Churlenisa11</dc:creator>
  <cp:lastModifiedBy>Станкевич К.О.</cp:lastModifiedBy>
  <cp:revision>2</cp:revision>
  <dcterms:created xsi:type="dcterms:W3CDTF">2022-08-03T08:57:00Z</dcterms:created>
  <dcterms:modified xsi:type="dcterms:W3CDTF">2022-08-03T08:57:00Z</dcterms:modified>
</cp:coreProperties>
</file>