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BCF" w:rsidRPr="00A25BCF" w:rsidRDefault="00A25BCF" w:rsidP="00A25BCF">
      <w:pPr>
        <w:jc w:val="center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Информационные материалы по информационно-образовательному проекту «ШАГ» - «Школа Активного Гражданина»</w:t>
      </w:r>
    </w:p>
    <w:p w:rsidR="00A25BCF" w:rsidRPr="00A25BCF" w:rsidRDefault="00A25BCF" w:rsidP="00A25BCF">
      <w:pPr>
        <w:jc w:val="center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jc w:val="center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26.03.2020</w:t>
      </w:r>
    </w:p>
    <w:p w:rsidR="00A25BCF" w:rsidRPr="00A25BCF" w:rsidRDefault="00A25BCF" w:rsidP="00A25BCF">
      <w:pPr>
        <w:jc w:val="center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jc w:val="center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 xml:space="preserve">Тема: «Мы – граждане мирной и созидательной страны» </w:t>
      </w:r>
      <w:r>
        <w:rPr>
          <w:rFonts w:eastAsia="Times New Roman"/>
          <w:sz w:val="28"/>
          <w:szCs w:val="28"/>
        </w:rPr>
        <w:br/>
      </w:r>
      <w:r w:rsidRPr="00A25BCF">
        <w:rPr>
          <w:rFonts w:eastAsia="Times New Roman"/>
          <w:sz w:val="28"/>
          <w:szCs w:val="28"/>
        </w:rPr>
        <w:t>(День Конституции Республики Беларусь)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Современная Республика Беларусь уверенно идет собственным путем развития. И сегодня у нас есть главное – мирная, стабильная, красивая и независимая страна. Есть история, которой мы гордимся, богатое культурное, духовное наследие, традиции.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Одна из задач юных граждан нашей страны - беречь и защищать богатства Родины, стремиться к их приумножению, знать и изучать историю Беларуси, замечательные традиции ее трудолюбивого народа. Поклоняться памяти и наследию прославленных белорусов, учиться на ярких биографиях наших современников. Гордиться достижениями страны и вносить свой вклад в ее дальнейшее развитие и процветание.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Высшей ценностью нашего общества и государства является человек, его права, свободы и гарантии их реализации. Конституция Республики Беларусь гарантирует каждому гражданину права и свободы, необходимые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для созидательного труда, достойной жизни и гармоничного развития личности.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 xml:space="preserve">Конституция – Основной Закон Республики Беларусь, имеющий высшую юридическую силу и </w:t>
      </w:r>
      <w:proofErr w:type="gramStart"/>
      <w:r w:rsidRPr="00A25BCF">
        <w:rPr>
          <w:rFonts w:eastAsia="Times New Roman"/>
          <w:sz w:val="28"/>
          <w:szCs w:val="28"/>
        </w:rPr>
        <w:t>закрепляющий основополагающие принципы</w:t>
      </w:r>
      <w:proofErr w:type="gramEnd"/>
      <w:r w:rsidRPr="00A25BCF">
        <w:rPr>
          <w:rFonts w:eastAsia="Times New Roman"/>
          <w:sz w:val="28"/>
          <w:szCs w:val="28"/>
        </w:rPr>
        <w:t xml:space="preserve"> и нормы правового регулирования важнейших общественных отношений. В ней закрепляются основы государственного устройства, устанавливаются принципы избирательной системы, определяется компетенция органов государственной власти, закрепляются права и обязанности граждан. Все законы, указы и постановления, принимаемые в Республике Беларусь, должны строго соответствовать Конституции.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</w:t>
      </w:r>
      <w:r w:rsidRPr="00A25BCF">
        <w:rPr>
          <w:rFonts w:eastAsia="Times New Roman"/>
          <w:sz w:val="28"/>
          <w:szCs w:val="28"/>
        </w:rPr>
        <w:tab/>
        <w:t>Республике Беларусь действует Конституция 1994 года с изменениями и дополнениями, принятыми на республиканских референдумах 24 ноября 1996 года и 17 октября 2004 года. Она была принята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15 марта 1994 года Верховным Советом Республики Беларусь и является первой в истории суверенного государства и пятой по счету Конституцией Беларуси, принятой после Октябрьской революции 1917 года.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</w:t>
      </w:r>
      <w:r w:rsidRPr="00A25BCF">
        <w:rPr>
          <w:rFonts w:eastAsia="Times New Roman"/>
          <w:sz w:val="28"/>
          <w:szCs w:val="28"/>
        </w:rPr>
        <w:tab/>
        <w:t>Конституции перечислены основные права и обязанности человека и гражданина. Принципиальным положением Конституции Республики Беларусь является признание в ней равенства всех граждан перед законом и права каждого на равную защиту своих прав и законных интересов. Это означает, что все люди, находящиеся на территории Беларуси, независимо от</w:t>
      </w:r>
      <w:r>
        <w:rPr>
          <w:rFonts w:eastAsia="Times New Roman"/>
          <w:sz w:val="28"/>
          <w:szCs w:val="28"/>
        </w:rPr>
        <w:t xml:space="preserve"> с</w:t>
      </w:r>
      <w:r w:rsidRPr="00A25BCF">
        <w:rPr>
          <w:rFonts w:eastAsia="Times New Roman"/>
          <w:sz w:val="28"/>
          <w:szCs w:val="28"/>
        </w:rPr>
        <w:t>оциального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положения,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пола,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национальной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принадлежности,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 xml:space="preserve">вероисповедания и других отличий, имеют одинаковые возможности для осуществления конституционных прав, в том числе, права на жизнь; на обеспечение государством свободы, неприкосновенности и достоинства личности; на </w:t>
      </w:r>
      <w:r w:rsidRPr="00A25BCF">
        <w:rPr>
          <w:rFonts w:eastAsia="Times New Roman"/>
          <w:sz w:val="28"/>
          <w:szCs w:val="28"/>
        </w:rPr>
        <w:lastRenderedPageBreak/>
        <w:t>получение образования; на участие в государственной деятельности; свободу творчества и убеждений.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Александр Григорьевич Лукашенко подчеркнул, что Конституция заложила прочные основы государственного суверенитета и политического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устройства Беларуси, установила гарантии социальных прав граждан, создала условия для сохранения и приумножения историко-культурного и духовного наследия нации.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«Опираясь на идеи и принципы Основного Закона, страна динамично развивается - преображаются города и села, повышается благосостояние людей, растет ее авторитет на международной арене, - отметил Президент. - Убежден, что наша молодежь, которая только вступает в жизнь, внесет свой весомый вклад в укрепление независимого белорусского государства».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A25BCF" w:rsidRPr="00A25BCF" w:rsidRDefault="00A25BCF" w:rsidP="00A25BCF">
      <w:pPr>
        <w:ind w:firstLine="709"/>
        <w:jc w:val="center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«Акция «Мы - граждане Беларуси!»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 рамках Всебелорусской акции «Мы - граждане Беларуси!», посвященной Дню Конституции, Глава государства Александр Лукашенко в торжественной обстановке во Дворце Независимости вручил паспорта юным гражданам Беларуси.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Участниками мероприятия стали 25 белорусов, которым исполнилось 14 лет. Они приехали в столицу из разных регионов страны. Несмотря на юный возраст, они уже достигли определенных успехов в учебе, проявили себя в творческих конкурсах, олимпиадах, спортивных соревнованиях.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Александр Лукашенко лично вручил каждому учащемуся паспорт, отметив, что получение этого документа во все времена воспринималось как первый шаг во взрослую жизнь.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 xml:space="preserve">«Знаю, что вы уже добились определенных успехов в учебе, спорте, общественных делах. Это замечательно, вы просто молодцы, - подчеркнул Президент. - Я уверен: самые большие победы у вас еще впереди. При этом государство позаботилось, чтобы перед вами были открыты все дороги. И только от личной целеустремленности, упорства и трудолюбия зависит, каких высот вы и ваши сверстники сможете достичь в будущем». Глава государства подчеркнул, что все, кто сегодня попал во Дворец Независимости, добились этой возможности своими успехами. «Здесь </w:t>
      </w:r>
      <w:proofErr w:type="gramStart"/>
      <w:r w:rsidRPr="00A25BCF">
        <w:rPr>
          <w:rFonts w:eastAsia="Times New Roman"/>
          <w:sz w:val="28"/>
          <w:szCs w:val="28"/>
        </w:rPr>
        <w:t>нет</w:t>
      </w:r>
      <w:r>
        <w:rPr>
          <w:rFonts w:eastAsia="Times New Roman"/>
          <w:sz w:val="28"/>
          <w:szCs w:val="28"/>
        </w:rPr>
        <w:t xml:space="preserve">  </w:t>
      </w:r>
      <w:r w:rsidRPr="00A25BCF">
        <w:rPr>
          <w:rFonts w:eastAsia="Times New Roman"/>
          <w:sz w:val="28"/>
          <w:szCs w:val="28"/>
        </w:rPr>
        <w:t>случайных</w:t>
      </w:r>
      <w:proofErr w:type="gramEnd"/>
      <w:r w:rsidRPr="00A25BCF">
        <w:rPr>
          <w:rFonts w:eastAsia="Times New Roman"/>
          <w:sz w:val="28"/>
          <w:szCs w:val="28"/>
        </w:rPr>
        <w:t xml:space="preserve"> людей. Здесь люди, которые умеют трудиться и показывать пример другим, вести за собой», - сказал он.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 xml:space="preserve">Президент отметил, что предыдущие поколения сделали все, чтобы молодежь могла гордиться своей страной. </w:t>
      </w:r>
      <w:proofErr w:type="gramStart"/>
      <w:r w:rsidRPr="00A25BCF">
        <w:rPr>
          <w:rFonts w:eastAsia="Times New Roman"/>
          <w:sz w:val="28"/>
          <w:szCs w:val="28"/>
        </w:rPr>
        <w:t>«Теперь ваша очередь развивать, прославлять и обязательно в будущем, да и в настоящем, защищать Беларусь</w:t>
      </w:r>
      <w:proofErr w:type="gramEnd"/>
      <w:r w:rsidRPr="00A25BCF">
        <w:rPr>
          <w:rFonts w:eastAsia="Times New Roman"/>
          <w:sz w:val="28"/>
          <w:szCs w:val="28"/>
        </w:rPr>
        <w:t>, - сказал он. - Возможно, вы еще не задумываетесь о таких важных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 xml:space="preserve">сложных понятиях, как </w:t>
      </w:r>
      <w:proofErr w:type="spellStart"/>
      <w:r w:rsidRPr="00A25BCF">
        <w:rPr>
          <w:rFonts w:eastAsia="Times New Roman"/>
          <w:sz w:val="28"/>
          <w:szCs w:val="28"/>
        </w:rPr>
        <w:t>самоидентичность</w:t>
      </w:r>
      <w:proofErr w:type="spellEnd"/>
      <w:r w:rsidRPr="00A25BCF">
        <w:rPr>
          <w:rFonts w:eastAsia="Times New Roman"/>
          <w:sz w:val="28"/>
          <w:szCs w:val="28"/>
        </w:rPr>
        <w:t xml:space="preserve"> нации или независимость государства. Но, только появившись на свет, вы уже стали частью белорусского народа, творцами его настоящего и, конечно же, будущего.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Осознав это, вы совершенно по-другому прочтете первые слова Конституции: «Мы, народ Беларуси». Ведь народ - мы все, кто живет, кто жил до нас и будет жить после нас на этой земле. Поэтому мы едины, и от каждого зависит, какой наша страна будет завтра».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lastRenderedPageBreak/>
        <w:t>Александр Лукашенко убежден, что вне зависимости от выбранной профессии главное предназначение гражданина - служить Отечеству. «Патриотизм - не просто разговоры о том, как мы любим Родину (хотя и говорить об этом надо). Это ежедневный труд на ее благо, сохранение исторических, культурных традиций, защита интересов государства и жизни людей. Все это ценности, которые нашим предкам приходилось отстаивать с оружием в руках», - подчеркнул Александр Лукашенко. Он напомнил о героическом подвиге тех, кто 75 лет назад отвоевал для белорусов право на существование, разгромив фашизм. «Они сохранили всем нам жизнь и свободу. Я убежден, что это наследие вы будете беречь так же, как и мы», - сказал белорусский лидер.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«В вашем лице вижу новую, позитивную, талантливую и по-хорошему амбициозную Беларусь. Это меня радует, как и всех ваших родителей. Идите вперед к выбранной цели, никогда не сдавайтесь и, самое главное, никогда ничего и никого не бойтесь. Верьте в себя, верьте, что если вы идете вперед, то вам обязательно помогут и, как правило, на вашей родной земле, в вашей Беларуси», - обратился к молодым гражданам страны Президент.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Все участники мероприятия получили в подарок от главы государства книгу «Я - гражданин Республики Беларусь», наборы сладостей, а также ценные напутственные слова. «Будьте журналистами, артистами, инженерами, агрономами – все нам надо будет в этой жизни в нашей стране. Успехов вам, и главное - будьте счастливы. Не спешите выбирать профессию, присматривайтесь, у вас еще есть время. А то будет, как у меня: поспешишь, а потом придется дополнительно учиться», - посоветовал Александр Лукашенко.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с</w:t>
      </w:r>
      <w:r w:rsidRPr="00A25BCF">
        <w:rPr>
          <w:rFonts w:eastAsia="Times New Roman"/>
          <w:sz w:val="28"/>
          <w:szCs w:val="28"/>
        </w:rPr>
        <w:t>ебелорусская акция «Мы - граждане Беларуси!», посвященная Дню Конституции, которая стартовала в 2004 году по инициативе БРСМ, пройдет по всей стране под слоганом #</w:t>
      </w:r>
      <w:proofErr w:type="spellStart"/>
      <w:r w:rsidRPr="00A25BCF">
        <w:rPr>
          <w:rFonts w:eastAsia="Times New Roman"/>
          <w:sz w:val="28"/>
          <w:szCs w:val="28"/>
        </w:rPr>
        <w:t>раЗАм</w:t>
      </w:r>
      <w:proofErr w:type="spellEnd"/>
      <w:r w:rsidRPr="00A25BCF">
        <w:rPr>
          <w:rFonts w:eastAsia="Times New Roman"/>
          <w:sz w:val="28"/>
          <w:szCs w:val="28"/>
        </w:rPr>
        <w:t>. В преддверии и в День Конституции мероприятия акции объединят более 4 тыс. юных белорусов. Главный документ ребятам вручат руководители законодательной и исполнительной власти, общественные деятели и другие заслуженные люди страны.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Официальные мероприятия патриотической акции традиционно состоятся в Музее современной белорусской государственности, Совете Республики Национального собрания, Комитете государственного контроля. Символично, что финал Всебелорусской акции «Мы - граждане Беларуси!» состоится в Конституционном суде.</w:t>
      </w:r>
    </w:p>
    <w:p w:rsidR="00A25BCF" w:rsidRPr="00A25BCF" w:rsidRDefault="00A25BCF" w:rsidP="00A25BCF">
      <w:pPr>
        <w:ind w:firstLine="709"/>
        <w:jc w:val="center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center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«День единения народов Беларуси и России»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2 апреля 1997 года был подписан Договор о Союзе Беларуси и России. Основными целями создания Союза было стремление повысить уровень жизни народов, укрепить отношения братства, дружбы и сотрудничества в политической, экономической, социальной и других областях, обеспечить устойчивое социально-экономическое развитие государств-участников на основе объединения их материальных и интеллектуальных потенциалов.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lastRenderedPageBreak/>
        <w:t>Следующим важным этапом в развитии союзных отношений двух государств стало подписание 25 декабря 1998 года Декларации о дальнейшем единении Беларуси и России, Договора о равных правах граждан,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Соглашения</w:t>
      </w:r>
      <w:r w:rsidRPr="00A25BCF">
        <w:rPr>
          <w:rFonts w:eastAsia="Times New Roman"/>
          <w:sz w:val="28"/>
          <w:szCs w:val="28"/>
        </w:rPr>
        <w:tab/>
        <w:t>о создании равных условий субъектам хозяйствования и 5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Протокола к нему. В этих документах президенты двух стран твердо заявили о решимости продолжить поэтапное движение к добровольному объединению в Союзное государство при сохранении национального суверенитета государств-участников Союза. Одновременно были определены основные направления интеграционной работы в экономической и социальной сферах. 8 декабря 1999 года был подписан Договор о создании Союзного государства и Программа действий Республики Беларусь и Российской Федерации по реализации положений Договора о создании Союзного государства.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За прошедшее время союзный проект доказал свою востребованность и жизнеспособность. Сформирована солидная договорно-правовая база. Заключено более 150 соглашений, регулирующих практически все ключевые аспекты двустороннего сотрудничества.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В</w:t>
      </w:r>
      <w:r w:rsidRPr="00A25BCF">
        <w:rPr>
          <w:rFonts w:eastAsia="Times New Roman"/>
          <w:sz w:val="28"/>
          <w:szCs w:val="28"/>
        </w:rPr>
        <w:tab/>
        <w:t>рамках Союзного государства созданы условия для обеспечения равенства прав граждан, проведения совместной оборонной политики,</w:t>
      </w:r>
      <w:r>
        <w:rPr>
          <w:rFonts w:eastAsia="Times New Roman"/>
          <w:sz w:val="28"/>
          <w:szCs w:val="28"/>
        </w:rPr>
        <w:t xml:space="preserve"> </w:t>
      </w:r>
      <w:r w:rsidRPr="00A25BCF">
        <w:rPr>
          <w:rFonts w:eastAsia="Times New Roman"/>
          <w:sz w:val="28"/>
          <w:szCs w:val="28"/>
        </w:rPr>
        <w:t>согласованного внешнеполитического взаимодействия, реализации масштабных экономических и научно-технических процессов.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Праздничные мероприятия, посвященные Дню единения народов, проходят во многих российских и белорусских городах.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  <w:r w:rsidRPr="00A25BCF">
        <w:rPr>
          <w:rFonts w:eastAsia="Times New Roman"/>
          <w:sz w:val="28"/>
          <w:szCs w:val="28"/>
        </w:rPr>
        <w:t>(По материалам БЕЛТА)</w:t>
      </w: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A25BCF" w:rsidRPr="00A25BCF" w:rsidRDefault="00A25BCF" w:rsidP="00A25BCF">
      <w:pPr>
        <w:ind w:firstLine="709"/>
        <w:jc w:val="both"/>
        <w:rPr>
          <w:rFonts w:eastAsia="Times New Roman"/>
          <w:sz w:val="28"/>
          <w:szCs w:val="28"/>
        </w:rPr>
      </w:pPr>
    </w:p>
    <w:p w:rsidR="00FA4C99" w:rsidRPr="00A25BCF" w:rsidRDefault="00A25BCF" w:rsidP="00A25BCF">
      <w:pPr>
        <w:ind w:firstLine="709"/>
        <w:jc w:val="both"/>
      </w:pPr>
      <w:r w:rsidRPr="00A25BCF">
        <w:rPr>
          <w:rFonts w:eastAsia="Times New Roman"/>
          <w:sz w:val="28"/>
          <w:szCs w:val="28"/>
        </w:rPr>
        <w:t>6</w:t>
      </w:r>
    </w:p>
    <w:sectPr w:rsidR="00FA4C99" w:rsidRPr="00A25BCF">
      <w:pgSz w:w="11900" w:h="16838"/>
      <w:pgMar w:top="1136" w:right="844" w:bottom="47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A01E2E88"/>
    <w:lvl w:ilvl="0" w:tplc="61C07C10">
      <w:start w:val="1"/>
      <w:numFmt w:val="bullet"/>
      <w:lvlText w:val="и"/>
      <w:lvlJc w:val="left"/>
    </w:lvl>
    <w:lvl w:ilvl="1" w:tplc="E50CC34A">
      <w:numFmt w:val="decimal"/>
      <w:lvlText w:val=""/>
      <w:lvlJc w:val="left"/>
    </w:lvl>
    <w:lvl w:ilvl="2" w:tplc="6DF0ECB8">
      <w:numFmt w:val="decimal"/>
      <w:lvlText w:val=""/>
      <w:lvlJc w:val="left"/>
    </w:lvl>
    <w:lvl w:ilvl="3" w:tplc="F6386CF4">
      <w:numFmt w:val="decimal"/>
      <w:lvlText w:val=""/>
      <w:lvlJc w:val="left"/>
    </w:lvl>
    <w:lvl w:ilvl="4" w:tplc="2BDE737E">
      <w:numFmt w:val="decimal"/>
      <w:lvlText w:val=""/>
      <w:lvlJc w:val="left"/>
    </w:lvl>
    <w:lvl w:ilvl="5" w:tplc="14F08580">
      <w:numFmt w:val="decimal"/>
      <w:lvlText w:val=""/>
      <w:lvlJc w:val="left"/>
    </w:lvl>
    <w:lvl w:ilvl="6" w:tplc="F0B60CBE">
      <w:numFmt w:val="decimal"/>
      <w:lvlText w:val=""/>
      <w:lvlJc w:val="left"/>
    </w:lvl>
    <w:lvl w:ilvl="7" w:tplc="4956BE46">
      <w:numFmt w:val="decimal"/>
      <w:lvlText w:val=""/>
      <w:lvlJc w:val="left"/>
    </w:lvl>
    <w:lvl w:ilvl="8" w:tplc="F66C47AE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40B49B8A"/>
    <w:lvl w:ilvl="0" w:tplc="6A9A288A">
      <w:start w:val="1"/>
      <w:numFmt w:val="bullet"/>
      <w:lvlText w:val="В"/>
      <w:lvlJc w:val="left"/>
    </w:lvl>
    <w:lvl w:ilvl="1" w:tplc="BB1E195A">
      <w:numFmt w:val="decimal"/>
      <w:lvlText w:val=""/>
      <w:lvlJc w:val="left"/>
    </w:lvl>
    <w:lvl w:ilvl="2" w:tplc="127682BA">
      <w:numFmt w:val="decimal"/>
      <w:lvlText w:val=""/>
      <w:lvlJc w:val="left"/>
    </w:lvl>
    <w:lvl w:ilvl="3" w:tplc="9904BE5E">
      <w:numFmt w:val="decimal"/>
      <w:lvlText w:val=""/>
      <w:lvlJc w:val="left"/>
    </w:lvl>
    <w:lvl w:ilvl="4" w:tplc="916A1DD0">
      <w:numFmt w:val="decimal"/>
      <w:lvlText w:val=""/>
      <w:lvlJc w:val="left"/>
    </w:lvl>
    <w:lvl w:ilvl="5" w:tplc="17465170">
      <w:numFmt w:val="decimal"/>
      <w:lvlText w:val=""/>
      <w:lvlJc w:val="left"/>
    </w:lvl>
    <w:lvl w:ilvl="6" w:tplc="BC4C290E">
      <w:numFmt w:val="decimal"/>
      <w:lvlText w:val=""/>
      <w:lvlJc w:val="left"/>
    </w:lvl>
    <w:lvl w:ilvl="7" w:tplc="74B60662">
      <w:numFmt w:val="decimal"/>
      <w:lvlText w:val=""/>
      <w:lvlJc w:val="left"/>
    </w:lvl>
    <w:lvl w:ilvl="8" w:tplc="229C1248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34BA3D8A"/>
    <w:lvl w:ilvl="0" w:tplc="5F8ACA32">
      <w:start w:val="1"/>
      <w:numFmt w:val="bullet"/>
      <w:lvlText w:val="В"/>
      <w:lvlJc w:val="left"/>
    </w:lvl>
    <w:lvl w:ilvl="1" w:tplc="5B6237DA">
      <w:numFmt w:val="decimal"/>
      <w:lvlText w:val=""/>
      <w:lvlJc w:val="left"/>
    </w:lvl>
    <w:lvl w:ilvl="2" w:tplc="1D40A0E8">
      <w:numFmt w:val="decimal"/>
      <w:lvlText w:val=""/>
      <w:lvlJc w:val="left"/>
    </w:lvl>
    <w:lvl w:ilvl="3" w:tplc="84AE6760">
      <w:numFmt w:val="decimal"/>
      <w:lvlText w:val=""/>
      <w:lvlJc w:val="left"/>
    </w:lvl>
    <w:lvl w:ilvl="4" w:tplc="48F8B28A">
      <w:numFmt w:val="decimal"/>
      <w:lvlText w:val=""/>
      <w:lvlJc w:val="left"/>
    </w:lvl>
    <w:lvl w:ilvl="5" w:tplc="EFB47786">
      <w:numFmt w:val="decimal"/>
      <w:lvlText w:val=""/>
      <w:lvlJc w:val="left"/>
    </w:lvl>
    <w:lvl w:ilvl="6" w:tplc="D936754C">
      <w:numFmt w:val="decimal"/>
      <w:lvlText w:val=""/>
      <w:lvlJc w:val="left"/>
    </w:lvl>
    <w:lvl w:ilvl="7" w:tplc="6F30F936">
      <w:numFmt w:val="decimal"/>
      <w:lvlText w:val=""/>
      <w:lvlJc w:val="left"/>
    </w:lvl>
    <w:lvl w:ilvl="8" w:tplc="10A27732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F5A7DD6"/>
    <w:lvl w:ilvl="0" w:tplc="1520F582">
      <w:start w:val="1"/>
      <w:numFmt w:val="bullet"/>
      <w:lvlText w:val="В"/>
      <w:lvlJc w:val="left"/>
    </w:lvl>
    <w:lvl w:ilvl="1" w:tplc="089CC3DA">
      <w:numFmt w:val="decimal"/>
      <w:lvlText w:val=""/>
      <w:lvlJc w:val="left"/>
    </w:lvl>
    <w:lvl w:ilvl="2" w:tplc="11D0CFC2">
      <w:numFmt w:val="decimal"/>
      <w:lvlText w:val=""/>
      <w:lvlJc w:val="left"/>
    </w:lvl>
    <w:lvl w:ilvl="3" w:tplc="BA6A1A54">
      <w:numFmt w:val="decimal"/>
      <w:lvlText w:val=""/>
      <w:lvlJc w:val="left"/>
    </w:lvl>
    <w:lvl w:ilvl="4" w:tplc="7B8E53BC">
      <w:numFmt w:val="decimal"/>
      <w:lvlText w:val=""/>
      <w:lvlJc w:val="left"/>
    </w:lvl>
    <w:lvl w:ilvl="5" w:tplc="B71E6E1E">
      <w:numFmt w:val="decimal"/>
      <w:lvlText w:val=""/>
      <w:lvlJc w:val="left"/>
    </w:lvl>
    <w:lvl w:ilvl="6" w:tplc="FCC2652C">
      <w:numFmt w:val="decimal"/>
      <w:lvlText w:val=""/>
      <w:lvlJc w:val="left"/>
    </w:lvl>
    <w:lvl w:ilvl="7" w:tplc="C782705E">
      <w:numFmt w:val="decimal"/>
      <w:lvlText w:val=""/>
      <w:lvlJc w:val="left"/>
    </w:lvl>
    <w:lvl w:ilvl="8" w:tplc="37C6FEC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99"/>
    <w:rsid w:val="00A25BCF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D002"/>
  <w15:docId w15:val="{27409BC0-37CB-4EAE-91D0-E998751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УО БГМК</cp:lastModifiedBy>
  <cp:revision>2</cp:revision>
  <dcterms:created xsi:type="dcterms:W3CDTF">2020-03-23T05:34:00Z</dcterms:created>
  <dcterms:modified xsi:type="dcterms:W3CDTF">2020-03-23T05:34:00Z</dcterms:modified>
</cp:coreProperties>
</file>